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7B604" w14:textId="77777777" w:rsidR="0047231E" w:rsidRDefault="0047231E"/>
    <w:p w14:paraId="68FE8A9F" w14:textId="77777777" w:rsidR="0047231E" w:rsidRDefault="00000000">
      <w:pPr>
        <w:jc w:val="center"/>
        <w:rPr>
          <w:rFonts w:ascii="Calibri" w:eastAsia="Calibri" w:hAnsi="Calibri" w:cs="Calibri"/>
          <w:color w:val="50A05B"/>
          <w:sz w:val="36"/>
          <w:szCs w:val="36"/>
        </w:rPr>
      </w:pPr>
      <w:r>
        <w:rPr>
          <w:rFonts w:ascii="Calibri" w:eastAsia="Calibri" w:hAnsi="Calibri" w:cs="Calibri"/>
          <w:color w:val="50A05B"/>
          <w:sz w:val="36"/>
          <w:szCs w:val="36"/>
        </w:rPr>
        <w:t>Confidentiality and Data Protection Policy and Procedures</w:t>
      </w:r>
    </w:p>
    <w:p w14:paraId="0818E76F" w14:textId="77777777" w:rsidR="0047231E" w:rsidRDefault="0047231E">
      <w:pPr>
        <w:jc w:val="center"/>
        <w:rPr>
          <w:rFonts w:ascii="Calibri" w:eastAsia="Calibri" w:hAnsi="Calibri" w:cs="Calibri"/>
          <w:color w:val="50A05B"/>
          <w:sz w:val="36"/>
          <w:szCs w:val="36"/>
        </w:rPr>
      </w:pPr>
    </w:p>
    <w:p w14:paraId="15B51F68" w14:textId="40C8CF6C" w:rsidR="0047231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are obliged to maintain records and obtain and share information (with parents/carers,</w:t>
      </w:r>
      <w:r w:rsidR="005F46C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other professionals working with the child, and the police, social services as appropriate). </w:t>
      </w:r>
      <w:r w:rsidR="005F46C8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herefore</w:t>
      </w:r>
      <w:r w:rsidR="005F46C8">
        <w:rPr>
          <w:rFonts w:ascii="Calibri" w:eastAsia="Calibri" w:hAnsi="Calibri" w:cs="Calibri"/>
          <w:sz w:val="24"/>
          <w:szCs w:val="24"/>
        </w:rPr>
        <w:t>, we</w:t>
      </w:r>
      <w:r>
        <w:rPr>
          <w:rFonts w:ascii="Calibri" w:eastAsia="Calibri" w:hAnsi="Calibri" w:cs="Calibri"/>
          <w:sz w:val="24"/>
          <w:szCs w:val="24"/>
        </w:rPr>
        <w:t xml:space="preserve"> have responsibilities under the Data Protection Act 1998. The Data Protection Act1998 does not guarantee personal privacy at all costs but aims to strike a balance between the</w:t>
      </w:r>
      <w:r w:rsidR="005F46C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rights of individuals and the </w:t>
      </w:r>
      <w:r w:rsidR="005F46C8">
        <w:rPr>
          <w:rFonts w:ascii="Calibri" w:eastAsia="Calibri" w:hAnsi="Calibri" w:cs="Calibri"/>
          <w:sz w:val="24"/>
          <w:szCs w:val="24"/>
        </w:rPr>
        <w:t>at times</w:t>
      </w:r>
      <w:r>
        <w:rPr>
          <w:rFonts w:ascii="Calibri" w:eastAsia="Calibri" w:hAnsi="Calibri" w:cs="Calibri"/>
          <w:sz w:val="24"/>
          <w:szCs w:val="24"/>
        </w:rPr>
        <w:t xml:space="preserve"> competing interests of those with legitimate reasons for</w:t>
      </w:r>
      <w:r w:rsidR="005F46C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using personal information. It applies to some paper records as well as computer records.</w:t>
      </w:r>
    </w:p>
    <w:p w14:paraId="60828895" w14:textId="77777777" w:rsidR="0047231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are obliged to:</w:t>
      </w:r>
    </w:p>
    <w:p w14:paraId="0ABEB7FD" w14:textId="77777777" w:rsidR="0047231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 Be aware of responsibilities under the Data Protection Act 1998</w:t>
      </w:r>
    </w:p>
    <w:p w14:paraId="51A5220D" w14:textId="77777777" w:rsidR="0047231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 Only keep necessary information</w:t>
      </w:r>
    </w:p>
    <w:p w14:paraId="47182EF4" w14:textId="77777777" w:rsidR="0047231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 Ensure the information held is current</w:t>
      </w:r>
    </w:p>
    <w:p w14:paraId="05CE2581" w14:textId="77777777" w:rsidR="0047231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 Ensure the individuals concerned know the information is held and what we will do with it</w:t>
      </w:r>
    </w:p>
    <w:p w14:paraId="508177B1" w14:textId="77777777" w:rsidR="0047231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 Only pass information on to someone else with the consent of the individual concerned</w:t>
      </w:r>
    </w:p>
    <w:p w14:paraId="11D99320" w14:textId="77777777" w:rsidR="0047231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 Hold information securely</w:t>
      </w:r>
    </w:p>
    <w:p w14:paraId="62EDF396" w14:textId="77777777" w:rsidR="0047231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 Allow the appropriate authorities to see records at any time</w:t>
      </w:r>
    </w:p>
    <w:p w14:paraId="5DA6ADD6" w14:textId="77777777" w:rsidR="0047231E" w:rsidRDefault="0047231E">
      <w:pPr>
        <w:rPr>
          <w:rFonts w:ascii="Calibri" w:eastAsia="Calibri" w:hAnsi="Calibri" w:cs="Calibri"/>
          <w:sz w:val="24"/>
          <w:szCs w:val="24"/>
        </w:rPr>
      </w:pPr>
    </w:p>
    <w:p w14:paraId="5E67DD9B" w14:textId="77777777" w:rsidR="0047231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order to ensure confidentiality and data protection obligations are met we will:</w:t>
      </w:r>
    </w:p>
    <w:p w14:paraId="51AD6E9B" w14:textId="77777777" w:rsidR="0047231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 Delete information as soon as it is no longer required</w:t>
      </w:r>
    </w:p>
    <w:p w14:paraId="05790E59" w14:textId="77777777" w:rsidR="0047231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 Limit access to computer files</w:t>
      </w:r>
    </w:p>
    <w:p w14:paraId="10281E3D" w14:textId="77777777" w:rsidR="0047231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 Keep paper records in a locked storage facility</w:t>
      </w:r>
    </w:p>
    <w:p w14:paraId="6E1CBC96" w14:textId="77777777" w:rsidR="0047231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 Give parents a copy of policies and procedures</w:t>
      </w:r>
    </w:p>
    <w:p w14:paraId="5F7BA9B2" w14:textId="77777777" w:rsidR="0047231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 Provide parents with access to records about their child at any time</w:t>
      </w:r>
    </w:p>
    <w:p w14:paraId="2629FE63" w14:textId="77777777" w:rsidR="0047231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 Only share information with parental consent, unless required to by law (if, for example, there appears to be a child protection issue – please see Safeguarding)</w:t>
      </w:r>
    </w:p>
    <w:p w14:paraId="3410E4F2" w14:textId="77777777" w:rsidR="0047231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 Maintain a record of details for the child’s parent/carer: emergency contacts, as well as</w:t>
      </w:r>
    </w:p>
    <w:p w14:paraId="072BEE9C" w14:textId="77777777" w:rsidR="0047231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appropriate signed consent forms</w:t>
      </w:r>
    </w:p>
    <w:p w14:paraId="3B6D9038" w14:textId="77777777" w:rsidR="0047231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 Give appropriate information to referring agencies, usually with parental permission, if a</w:t>
      </w:r>
    </w:p>
    <w:p w14:paraId="75427B00" w14:textId="77777777" w:rsidR="0047231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child is identified as in need (section 17 of the Children Act 1989).</w:t>
      </w:r>
    </w:p>
    <w:p w14:paraId="127593DB" w14:textId="77777777" w:rsidR="0047231E" w:rsidRDefault="0047231E">
      <w:pPr>
        <w:rPr>
          <w:rFonts w:ascii="Calibri" w:eastAsia="Calibri" w:hAnsi="Calibri" w:cs="Calibri"/>
          <w:sz w:val="24"/>
          <w:szCs w:val="24"/>
        </w:rPr>
      </w:pPr>
    </w:p>
    <w:p w14:paraId="43B5FEEB" w14:textId="77777777" w:rsidR="0047231E" w:rsidRDefault="0047231E">
      <w:pPr>
        <w:rPr>
          <w:rFonts w:ascii="Calibri" w:eastAsia="Calibri" w:hAnsi="Calibri" w:cs="Calibri"/>
          <w:sz w:val="24"/>
          <w:szCs w:val="24"/>
        </w:rPr>
      </w:pPr>
    </w:p>
    <w:p w14:paraId="3801465A" w14:textId="77777777" w:rsidR="0047231E" w:rsidRDefault="0047231E">
      <w:pPr>
        <w:rPr>
          <w:rFonts w:ascii="Calibri" w:eastAsia="Calibri" w:hAnsi="Calibri" w:cs="Calibri"/>
          <w:sz w:val="24"/>
          <w:szCs w:val="24"/>
        </w:rPr>
      </w:pPr>
    </w:p>
    <w:p w14:paraId="23F4C164" w14:textId="77777777" w:rsidR="0047231E" w:rsidRDefault="0047231E">
      <w:pPr>
        <w:rPr>
          <w:rFonts w:ascii="Calibri" w:eastAsia="Calibri" w:hAnsi="Calibri" w:cs="Calibri"/>
          <w:sz w:val="24"/>
          <w:szCs w:val="24"/>
        </w:rPr>
      </w:pPr>
    </w:p>
    <w:p w14:paraId="7FABD2DF" w14:textId="77777777" w:rsidR="0047231E" w:rsidRDefault="0047231E">
      <w:pPr>
        <w:rPr>
          <w:rFonts w:ascii="Calibri" w:eastAsia="Calibri" w:hAnsi="Calibri" w:cs="Calibri"/>
          <w:sz w:val="24"/>
          <w:szCs w:val="24"/>
        </w:rPr>
      </w:pPr>
    </w:p>
    <w:p w14:paraId="7DC5A207" w14:textId="6725F647" w:rsidR="0047231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Last reviewed: </w:t>
      </w:r>
      <w:r w:rsidR="005F46C8"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th </w:t>
      </w:r>
      <w:r w:rsidR="005F46C8">
        <w:rPr>
          <w:rFonts w:ascii="Calibri" w:eastAsia="Calibri" w:hAnsi="Calibri" w:cs="Calibri"/>
          <w:sz w:val="24"/>
          <w:szCs w:val="24"/>
        </w:rPr>
        <w:t>October</w:t>
      </w:r>
      <w:r>
        <w:rPr>
          <w:rFonts w:ascii="Calibri" w:eastAsia="Calibri" w:hAnsi="Calibri" w:cs="Calibri"/>
          <w:sz w:val="24"/>
          <w:szCs w:val="24"/>
        </w:rPr>
        <w:t xml:space="preserve"> 202</w:t>
      </w:r>
      <w:r w:rsidR="005F46C8">
        <w:rPr>
          <w:rFonts w:ascii="Calibri" w:eastAsia="Calibri" w:hAnsi="Calibri" w:cs="Calibri"/>
          <w:sz w:val="24"/>
          <w:szCs w:val="24"/>
        </w:rPr>
        <w:t>4</w:t>
      </w:r>
    </w:p>
    <w:p w14:paraId="21E5F1D6" w14:textId="317BCFA1" w:rsidR="0047231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Signed by: </w:t>
      </w:r>
      <w:r w:rsidR="005F46C8">
        <w:rPr>
          <w:rFonts w:ascii="Calibri" w:eastAsia="Calibri" w:hAnsi="Calibri" w:cs="Calibri"/>
          <w:sz w:val="24"/>
          <w:szCs w:val="24"/>
        </w:rPr>
        <w:t>Veronika Simon</w:t>
      </w:r>
    </w:p>
    <w:sectPr w:rsidR="0047231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557F0" w14:textId="77777777" w:rsidR="002E7B97" w:rsidRDefault="002E7B97">
      <w:pPr>
        <w:spacing w:line="240" w:lineRule="auto"/>
      </w:pPr>
      <w:r>
        <w:separator/>
      </w:r>
    </w:p>
  </w:endnote>
  <w:endnote w:type="continuationSeparator" w:id="0">
    <w:p w14:paraId="05E27332" w14:textId="77777777" w:rsidR="002E7B97" w:rsidRDefault="002E7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F312C" w14:textId="77777777" w:rsidR="002E7B97" w:rsidRDefault="002E7B97">
      <w:pPr>
        <w:spacing w:line="240" w:lineRule="auto"/>
      </w:pPr>
      <w:r>
        <w:separator/>
      </w:r>
    </w:p>
  </w:footnote>
  <w:footnote w:type="continuationSeparator" w:id="0">
    <w:p w14:paraId="2A361878" w14:textId="77777777" w:rsidR="002E7B97" w:rsidRDefault="002E7B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97DA2" w14:textId="77777777" w:rsidR="0047231E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F8972EC" wp14:editId="270A8FF8">
          <wp:simplePos x="0" y="0"/>
          <wp:positionH relativeFrom="column">
            <wp:posOffset>-666749</wp:posOffset>
          </wp:positionH>
          <wp:positionV relativeFrom="paragraph">
            <wp:posOffset>-295274</wp:posOffset>
          </wp:positionV>
          <wp:extent cx="1944209" cy="9763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4209" cy="976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1E"/>
    <w:rsid w:val="002E7B97"/>
    <w:rsid w:val="0047231E"/>
    <w:rsid w:val="005F46C8"/>
    <w:rsid w:val="0070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0BBFD"/>
  <w15:docId w15:val="{4631937C-A873-4765-BD21-324E589F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Veronika Simon</cp:lastModifiedBy>
  <cp:revision>2</cp:revision>
  <dcterms:created xsi:type="dcterms:W3CDTF">2024-10-09T19:53:00Z</dcterms:created>
  <dcterms:modified xsi:type="dcterms:W3CDTF">2024-10-09T19:53:00Z</dcterms:modified>
</cp:coreProperties>
</file>